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79" w:rsidRDefault="00D46679" w:rsidP="00D46679">
      <w:pPr>
        <w:pStyle w:val="11"/>
        <w:shd w:val="clear" w:color="auto" w:fill="auto"/>
        <w:spacing w:before="0" w:after="0" w:line="240" w:lineRule="auto"/>
        <w:ind w:left="6237"/>
        <w:jc w:val="both"/>
        <w:rPr>
          <w:b w:val="0"/>
          <w:color w:val="000000"/>
          <w:sz w:val="30"/>
          <w:szCs w:val="30"/>
        </w:rPr>
      </w:pPr>
      <w:bookmarkStart w:id="0" w:name="bookmark0"/>
      <w:r w:rsidRPr="00D46679">
        <w:rPr>
          <w:b w:val="0"/>
          <w:color w:val="000000"/>
          <w:sz w:val="30"/>
          <w:szCs w:val="30"/>
        </w:rPr>
        <w:t>Вносится депутатами Государственной Думы</w:t>
      </w:r>
    </w:p>
    <w:p w:rsidR="00D46679" w:rsidRDefault="00D46679" w:rsidP="00D46679">
      <w:pPr>
        <w:pStyle w:val="11"/>
        <w:shd w:val="clear" w:color="auto" w:fill="auto"/>
        <w:spacing w:before="0" w:after="0" w:line="240" w:lineRule="auto"/>
        <w:ind w:left="6237"/>
        <w:jc w:val="both"/>
        <w:rPr>
          <w:b w:val="0"/>
          <w:color w:val="000000"/>
          <w:sz w:val="30"/>
          <w:szCs w:val="30"/>
        </w:rPr>
      </w:pPr>
    </w:p>
    <w:p w:rsidR="00D46679" w:rsidRDefault="00D46679" w:rsidP="00D46679">
      <w:pPr>
        <w:pStyle w:val="11"/>
        <w:shd w:val="clear" w:color="auto" w:fill="auto"/>
        <w:spacing w:before="0" w:after="0" w:line="240" w:lineRule="auto"/>
        <w:ind w:left="6237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В.В. Володиным</w:t>
      </w:r>
      <w:r w:rsidR="00774959">
        <w:rPr>
          <w:b w:val="0"/>
          <w:color w:val="000000"/>
          <w:sz w:val="30"/>
          <w:szCs w:val="30"/>
        </w:rPr>
        <w:t>,</w:t>
      </w:r>
    </w:p>
    <w:p w:rsidR="00D46679" w:rsidRDefault="00D46679" w:rsidP="00D46679">
      <w:pPr>
        <w:pStyle w:val="11"/>
        <w:shd w:val="clear" w:color="auto" w:fill="auto"/>
        <w:spacing w:before="0" w:after="0" w:line="240" w:lineRule="auto"/>
        <w:ind w:left="6237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С.И. Неверовым</w:t>
      </w:r>
      <w:r w:rsidR="00774959">
        <w:rPr>
          <w:b w:val="0"/>
          <w:color w:val="000000"/>
          <w:sz w:val="30"/>
          <w:szCs w:val="30"/>
        </w:rPr>
        <w:t>,</w:t>
      </w:r>
    </w:p>
    <w:p w:rsidR="00D46679" w:rsidRDefault="00D46679" w:rsidP="00D46679">
      <w:pPr>
        <w:pStyle w:val="11"/>
        <w:shd w:val="clear" w:color="auto" w:fill="auto"/>
        <w:spacing w:before="0" w:after="0" w:line="240" w:lineRule="auto"/>
        <w:ind w:left="6237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А.К. Исаевым</w:t>
      </w:r>
      <w:r w:rsidR="00774959">
        <w:rPr>
          <w:b w:val="0"/>
          <w:color w:val="000000"/>
          <w:sz w:val="30"/>
          <w:szCs w:val="30"/>
        </w:rPr>
        <w:t>,</w:t>
      </w:r>
    </w:p>
    <w:p w:rsidR="00D46679" w:rsidRDefault="00D46679" w:rsidP="00D46679">
      <w:pPr>
        <w:pStyle w:val="11"/>
        <w:shd w:val="clear" w:color="auto" w:fill="auto"/>
        <w:spacing w:before="0" w:after="0" w:line="240" w:lineRule="auto"/>
        <w:ind w:left="6237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Д.А. Морозовым</w:t>
      </w:r>
    </w:p>
    <w:p w:rsidR="00D46679" w:rsidRDefault="00D46679" w:rsidP="00D46679">
      <w:pPr>
        <w:pStyle w:val="11"/>
        <w:shd w:val="clear" w:color="auto" w:fill="auto"/>
        <w:spacing w:before="0" w:after="0" w:line="240" w:lineRule="auto"/>
        <w:ind w:left="6237"/>
        <w:jc w:val="both"/>
        <w:rPr>
          <w:b w:val="0"/>
          <w:color w:val="000000"/>
          <w:sz w:val="30"/>
          <w:szCs w:val="30"/>
        </w:rPr>
      </w:pPr>
    </w:p>
    <w:p w:rsidR="00D46679" w:rsidRPr="00D46679" w:rsidRDefault="00D46679" w:rsidP="00D46679">
      <w:pPr>
        <w:pStyle w:val="11"/>
        <w:shd w:val="clear" w:color="auto" w:fill="auto"/>
        <w:spacing w:before="0" w:after="0" w:line="240" w:lineRule="auto"/>
        <w:ind w:left="6237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                              Проект</w:t>
      </w:r>
    </w:p>
    <w:p w:rsidR="00D46679" w:rsidRPr="00D46679" w:rsidRDefault="00D46679" w:rsidP="00D46679">
      <w:pPr>
        <w:pStyle w:val="11"/>
        <w:shd w:val="clear" w:color="auto" w:fill="auto"/>
        <w:spacing w:before="0" w:after="0" w:line="240" w:lineRule="auto"/>
        <w:ind w:left="23" w:hanging="23"/>
        <w:jc w:val="both"/>
        <w:rPr>
          <w:b w:val="0"/>
          <w:color w:val="000000"/>
          <w:sz w:val="30"/>
          <w:szCs w:val="30"/>
        </w:rPr>
      </w:pPr>
    </w:p>
    <w:p w:rsidR="00D46679" w:rsidRPr="00D46679" w:rsidRDefault="00D46679" w:rsidP="00D46679">
      <w:pPr>
        <w:pStyle w:val="11"/>
        <w:shd w:val="clear" w:color="auto" w:fill="auto"/>
        <w:spacing w:before="0" w:after="0" w:line="240" w:lineRule="auto"/>
        <w:ind w:left="23" w:hanging="23"/>
        <w:jc w:val="both"/>
        <w:rPr>
          <w:b w:val="0"/>
          <w:color w:val="000000"/>
          <w:sz w:val="30"/>
          <w:szCs w:val="30"/>
        </w:rPr>
      </w:pPr>
    </w:p>
    <w:p w:rsidR="00D46679" w:rsidRPr="00D46679" w:rsidRDefault="00D46679" w:rsidP="00D46679">
      <w:pPr>
        <w:pStyle w:val="11"/>
        <w:shd w:val="clear" w:color="auto" w:fill="auto"/>
        <w:spacing w:before="0" w:after="0" w:line="240" w:lineRule="auto"/>
        <w:ind w:left="23" w:hanging="23"/>
        <w:jc w:val="both"/>
        <w:rPr>
          <w:b w:val="0"/>
          <w:color w:val="000000"/>
          <w:sz w:val="30"/>
          <w:szCs w:val="30"/>
        </w:rPr>
      </w:pPr>
    </w:p>
    <w:p w:rsidR="00D46679" w:rsidRPr="00D46679" w:rsidRDefault="00D46679" w:rsidP="00D46679">
      <w:pPr>
        <w:pStyle w:val="11"/>
        <w:shd w:val="clear" w:color="auto" w:fill="auto"/>
        <w:spacing w:before="0" w:after="0" w:line="240" w:lineRule="auto"/>
        <w:ind w:left="23" w:hanging="23"/>
        <w:jc w:val="both"/>
        <w:rPr>
          <w:b w:val="0"/>
          <w:color w:val="000000"/>
          <w:sz w:val="30"/>
          <w:szCs w:val="30"/>
        </w:rPr>
      </w:pPr>
    </w:p>
    <w:p w:rsidR="00D46679" w:rsidRPr="00D46679" w:rsidRDefault="00D46679" w:rsidP="00D46679">
      <w:pPr>
        <w:pStyle w:val="11"/>
        <w:shd w:val="clear" w:color="auto" w:fill="auto"/>
        <w:spacing w:before="0" w:after="0" w:line="240" w:lineRule="auto"/>
        <w:ind w:left="23" w:hanging="23"/>
        <w:jc w:val="both"/>
        <w:rPr>
          <w:b w:val="0"/>
          <w:color w:val="000000"/>
          <w:sz w:val="30"/>
          <w:szCs w:val="30"/>
        </w:rPr>
      </w:pPr>
    </w:p>
    <w:p w:rsidR="00D46679" w:rsidRPr="00D46679" w:rsidRDefault="00D46679" w:rsidP="00D46679">
      <w:pPr>
        <w:pStyle w:val="11"/>
        <w:shd w:val="clear" w:color="auto" w:fill="auto"/>
        <w:spacing w:before="0" w:after="0" w:line="240" w:lineRule="auto"/>
        <w:ind w:left="23" w:hanging="23"/>
        <w:jc w:val="both"/>
        <w:rPr>
          <w:b w:val="0"/>
          <w:color w:val="000000"/>
          <w:sz w:val="30"/>
          <w:szCs w:val="30"/>
        </w:rPr>
      </w:pPr>
    </w:p>
    <w:p w:rsidR="00D46679" w:rsidRPr="00D46679" w:rsidRDefault="00D46679" w:rsidP="00D46679">
      <w:pPr>
        <w:pStyle w:val="11"/>
        <w:shd w:val="clear" w:color="auto" w:fill="auto"/>
        <w:spacing w:before="0" w:after="0" w:line="240" w:lineRule="auto"/>
        <w:ind w:left="23" w:hanging="23"/>
        <w:jc w:val="both"/>
        <w:rPr>
          <w:color w:val="000000"/>
          <w:sz w:val="30"/>
          <w:szCs w:val="30"/>
        </w:rPr>
      </w:pPr>
    </w:p>
    <w:p w:rsidR="00D46679" w:rsidRPr="00D46679" w:rsidRDefault="00D46679" w:rsidP="00D46679">
      <w:pPr>
        <w:pStyle w:val="11"/>
        <w:shd w:val="clear" w:color="auto" w:fill="auto"/>
        <w:spacing w:before="0" w:after="0" w:line="240" w:lineRule="auto"/>
        <w:ind w:left="23" w:hanging="23"/>
        <w:jc w:val="both"/>
        <w:rPr>
          <w:color w:val="000000"/>
          <w:sz w:val="30"/>
          <w:szCs w:val="30"/>
        </w:rPr>
      </w:pPr>
    </w:p>
    <w:p w:rsidR="00D46679" w:rsidRPr="00D46679" w:rsidRDefault="00D46679" w:rsidP="00D46679">
      <w:pPr>
        <w:pStyle w:val="11"/>
        <w:shd w:val="clear" w:color="auto" w:fill="auto"/>
        <w:spacing w:before="0" w:after="0" w:line="240" w:lineRule="auto"/>
        <w:ind w:left="23" w:hanging="23"/>
        <w:rPr>
          <w:color w:val="000000"/>
        </w:rPr>
      </w:pPr>
      <w:r w:rsidRPr="00D46679">
        <w:rPr>
          <w:color w:val="000000"/>
        </w:rPr>
        <w:t>ФЕДЕРАЛЬНЫЙ ЗАКОН</w:t>
      </w:r>
      <w:bookmarkEnd w:id="0"/>
    </w:p>
    <w:p w:rsidR="00D46679" w:rsidRDefault="00D46679" w:rsidP="00D46679">
      <w:pPr>
        <w:pStyle w:val="11"/>
        <w:shd w:val="clear" w:color="auto" w:fill="auto"/>
        <w:spacing w:before="0" w:after="0" w:line="240" w:lineRule="auto"/>
        <w:ind w:left="23" w:hanging="23"/>
        <w:rPr>
          <w:color w:val="000000"/>
          <w:sz w:val="44"/>
          <w:szCs w:val="44"/>
        </w:rPr>
      </w:pPr>
    </w:p>
    <w:p w:rsidR="00D46679" w:rsidRDefault="00D46679" w:rsidP="00D46679">
      <w:pPr>
        <w:pStyle w:val="1"/>
        <w:shd w:val="clear" w:color="auto" w:fill="auto"/>
        <w:spacing w:after="0" w:line="240" w:lineRule="auto"/>
        <w:ind w:left="20" w:right="20" w:hanging="20"/>
        <w:jc w:val="center"/>
        <w:rPr>
          <w:b/>
          <w:color w:val="000000"/>
          <w:sz w:val="30"/>
          <w:szCs w:val="30"/>
        </w:rPr>
      </w:pPr>
      <w:bookmarkStart w:id="1" w:name="bookmark1"/>
      <w:r w:rsidRPr="00D46679">
        <w:rPr>
          <w:b/>
          <w:color w:val="000000"/>
          <w:sz w:val="30"/>
          <w:szCs w:val="30"/>
        </w:rPr>
        <w:t>О внесении изменений в</w:t>
      </w:r>
      <w:r w:rsidR="001E53FD">
        <w:rPr>
          <w:b/>
          <w:color w:val="000000"/>
          <w:sz w:val="30"/>
          <w:szCs w:val="30"/>
        </w:rPr>
        <w:t xml:space="preserve"> статью 60 Федерального</w:t>
      </w:r>
      <w:r w:rsidRPr="00D46679">
        <w:rPr>
          <w:b/>
          <w:color w:val="000000"/>
          <w:sz w:val="30"/>
          <w:szCs w:val="30"/>
        </w:rPr>
        <w:t xml:space="preserve"> закон</w:t>
      </w:r>
      <w:r w:rsidR="001E53FD">
        <w:rPr>
          <w:b/>
          <w:color w:val="000000"/>
          <w:sz w:val="30"/>
          <w:szCs w:val="30"/>
        </w:rPr>
        <w:t>а</w:t>
      </w:r>
      <w:r w:rsidRPr="00D46679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«</w:t>
      </w:r>
      <w:r w:rsidRPr="00D46679">
        <w:rPr>
          <w:b/>
          <w:color w:val="000000"/>
          <w:sz w:val="30"/>
          <w:szCs w:val="30"/>
        </w:rPr>
        <w:t>Об</w:t>
      </w:r>
      <w:r w:rsidR="001E53FD">
        <w:rPr>
          <w:b/>
          <w:color w:val="000000"/>
          <w:sz w:val="30"/>
          <w:szCs w:val="30"/>
        </w:rPr>
        <w:t> </w:t>
      </w:r>
      <w:r w:rsidRPr="00D46679">
        <w:rPr>
          <w:b/>
          <w:color w:val="000000"/>
          <w:sz w:val="30"/>
          <w:szCs w:val="30"/>
        </w:rPr>
        <w:t>обращении лекарственных средств</w:t>
      </w:r>
      <w:r>
        <w:rPr>
          <w:b/>
          <w:color w:val="000000"/>
          <w:sz w:val="30"/>
          <w:szCs w:val="30"/>
        </w:rPr>
        <w:t>»</w:t>
      </w:r>
      <w:r w:rsidRPr="00D46679">
        <w:rPr>
          <w:b/>
          <w:color w:val="000000"/>
          <w:sz w:val="30"/>
          <w:szCs w:val="30"/>
        </w:rPr>
        <w:t xml:space="preserve"> и </w:t>
      </w:r>
      <w:r w:rsidR="001E53FD">
        <w:rPr>
          <w:b/>
          <w:color w:val="000000"/>
          <w:sz w:val="30"/>
          <w:szCs w:val="30"/>
        </w:rPr>
        <w:t xml:space="preserve">статью 38 </w:t>
      </w:r>
      <w:r w:rsidRPr="00D46679">
        <w:rPr>
          <w:b/>
          <w:color w:val="000000"/>
          <w:sz w:val="30"/>
          <w:szCs w:val="30"/>
        </w:rPr>
        <w:t>Федеральн</w:t>
      </w:r>
      <w:r w:rsidR="001E53FD">
        <w:rPr>
          <w:b/>
          <w:color w:val="000000"/>
          <w:sz w:val="30"/>
          <w:szCs w:val="30"/>
        </w:rPr>
        <w:t>ого</w:t>
      </w:r>
      <w:r w:rsidRPr="00D46679">
        <w:rPr>
          <w:b/>
          <w:color w:val="000000"/>
          <w:sz w:val="30"/>
          <w:szCs w:val="30"/>
        </w:rPr>
        <w:t xml:space="preserve"> закон</w:t>
      </w:r>
      <w:r w:rsidR="001E53FD">
        <w:rPr>
          <w:b/>
          <w:color w:val="000000"/>
          <w:sz w:val="30"/>
          <w:szCs w:val="30"/>
        </w:rPr>
        <w:t>а</w:t>
      </w:r>
      <w:r w:rsidRPr="00D46679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«</w:t>
      </w:r>
      <w:r w:rsidRPr="00D46679">
        <w:rPr>
          <w:b/>
          <w:color w:val="000000"/>
          <w:sz w:val="30"/>
          <w:szCs w:val="30"/>
        </w:rPr>
        <w:t>Об основах охраны здоровья</w:t>
      </w:r>
      <w:r>
        <w:rPr>
          <w:b/>
          <w:color w:val="000000"/>
          <w:sz w:val="30"/>
          <w:szCs w:val="30"/>
        </w:rPr>
        <w:t xml:space="preserve"> граждан в Российской Федерации»</w:t>
      </w:r>
    </w:p>
    <w:p w:rsidR="00D46679" w:rsidRDefault="00D46679" w:rsidP="00D46679">
      <w:pPr>
        <w:pStyle w:val="1"/>
        <w:shd w:val="clear" w:color="auto" w:fill="auto"/>
        <w:spacing w:after="0" w:line="240" w:lineRule="auto"/>
        <w:ind w:left="20" w:right="20" w:hanging="20"/>
        <w:jc w:val="center"/>
        <w:rPr>
          <w:b/>
          <w:color w:val="000000"/>
          <w:sz w:val="30"/>
          <w:szCs w:val="30"/>
        </w:rPr>
      </w:pPr>
    </w:p>
    <w:p w:rsidR="00D46679" w:rsidRDefault="00D46679" w:rsidP="00D46679">
      <w:pPr>
        <w:pStyle w:val="1"/>
        <w:shd w:val="clear" w:color="auto" w:fill="auto"/>
        <w:spacing w:after="0" w:line="240" w:lineRule="auto"/>
        <w:ind w:left="20" w:right="20" w:hanging="20"/>
        <w:jc w:val="center"/>
        <w:rPr>
          <w:b/>
          <w:color w:val="000000"/>
          <w:sz w:val="30"/>
          <w:szCs w:val="30"/>
        </w:rPr>
      </w:pPr>
    </w:p>
    <w:p w:rsidR="00774959" w:rsidRPr="00D46679" w:rsidRDefault="00774959" w:rsidP="00D46679">
      <w:pPr>
        <w:pStyle w:val="1"/>
        <w:shd w:val="clear" w:color="auto" w:fill="auto"/>
        <w:spacing w:after="0" w:line="240" w:lineRule="auto"/>
        <w:ind w:left="20" w:right="20" w:hanging="20"/>
        <w:jc w:val="center"/>
        <w:rPr>
          <w:b/>
          <w:color w:val="000000"/>
          <w:sz w:val="30"/>
          <w:szCs w:val="30"/>
        </w:rPr>
      </w:pPr>
    </w:p>
    <w:p w:rsidR="00D46679" w:rsidRPr="00D46679" w:rsidRDefault="00D46679" w:rsidP="00D46679">
      <w:pPr>
        <w:pStyle w:val="1"/>
        <w:shd w:val="clear" w:color="auto" w:fill="auto"/>
        <w:spacing w:after="0" w:line="480" w:lineRule="auto"/>
        <w:ind w:left="20" w:right="20" w:firstLine="831"/>
        <w:rPr>
          <w:b/>
          <w:sz w:val="30"/>
          <w:szCs w:val="30"/>
        </w:rPr>
      </w:pPr>
      <w:r w:rsidRPr="00D46679">
        <w:rPr>
          <w:b/>
          <w:color w:val="000000"/>
          <w:sz w:val="30"/>
          <w:szCs w:val="30"/>
        </w:rPr>
        <w:t>Статья 1</w:t>
      </w:r>
      <w:bookmarkEnd w:id="1"/>
    </w:p>
    <w:p w:rsidR="00D46679" w:rsidRPr="00D46679" w:rsidRDefault="00D46679" w:rsidP="00D46679">
      <w:pPr>
        <w:pStyle w:val="1"/>
        <w:shd w:val="clear" w:color="auto" w:fill="auto"/>
        <w:spacing w:after="0" w:line="480" w:lineRule="auto"/>
        <w:ind w:left="20" w:right="40" w:firstLine="831"/>
        <w:rPr>
          <w:sz w:val="30"/>
          <w:szCs w:val="30"/>
        </w:rPr>
      </w:pPr>
      <w:r w:rsidRPr="00D46679">
        <w:rPr>
          <w:color w:val="000000"/>
          <w:sz w:val="30"/>
          <w:szCs w:val="30"/>
        </w:rPr>
        <w:t xml:space="preserve">Внести в </w:t>
      </w:r>
      <w:r w:rsidR="001E53FD">
        <w:rPr>
          <w:color w:val="000000"/>
          <w:sz w:val="30"/>
          <w:szCs w:val="30"/>
        </w:rPr>
        <w:t xml:space="preserve">статью 60 </w:t>
      </w:r>
      <w:r w:rsidRPr="00D46679">
        <w:rPr>
          <w:color w:val="000000"/>
          <w:sz w:val="30"/>
          <w:szCs w:val="30"/>
        </w:rPr>
        <w:t>Федеральн</w:t>
      </w:r>
      <w:r w:rsidR="001E53FD">
        <w:rPr>
          <w:color w:val="000000"/>
          <w:sz w:val="30"/>
          <w:szCs w:val="30"/>
        </w:rPr>
        <w:t>ого</w:t>
      </w:r>
      <w:r w:rsidRPr="00D46679">
        <w:rPr>
          <w:color w:val="000000"/>
          <w:sz w:val="30"/>
          <w:szCs w:val="30"/>
        </w:rPr>
        <w:t xml:space="preserve"> закон</w:t>
      </w:r>
      <w:r w:rsidR="001E53FD"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 xml:space="preserve"> от 12 апреля 201</w:t>
      </w:r>
      <w:r w:rsidR="001E53FD"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 xml:space="preserve"> года №</w:t>
      </w:r>
      <w:r w:rsidR="0077495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61-ФЗ «</w:t>
      </w:r>
      <w:r w:rsidRPr="00D46679">
        <w:rPr>
          <w:color w:val="000000"/>
          <w:sz w:val="30"/>
          <w:szCs w:val="30"/>
        </w:rPr>
        <w:t>Об обращении лекарственных средств</w:t>
      </w:r>
      <w:r>
        <w:rPr>
          <w:color w:val="000000"/>
          <w:sz w:val="30"/>
          <w:szCs w:val="30"/>
        </w:rPr>
        <w:t>»</w:t>
      </w:r>
      <w:r w:rsidRPr="00D46679">
        <w:rPr>
          <w:color w:val="000000"/>
          <w:sz w:val="30"/>
          <w:szCs w:val="30"/>
        </w:rPr>
        <w:t xml:space="preserve"> (Собрание законодательства Российской Федерации</w:t>
      </w:r>
      <w:r w:rsidR="001E53FD">
        <w:rPr>
          <w:color w:val="000000"/>
          <w:sz w:val="30"/>
          <w:szCs w:val="30"/>
        </w:rPr>
        <w:t>, 2010, № 16, ст. 1815; № 42, ст. 5293; 2012, № 26, ст. 3446; 2013, № 48, ст. 6165; 2014, № 52, ст.</w:t>
      </w:r>
      <w:r w:rsidR="00373CA6">
        <w:rPr>
          <w:color w:val="000000"/>
          <w:sz w:val="30"/>
          <w:szCs w:val="30"/>
        </w:rPr>
        <w:t> </w:t>
      </w:r>
      <w:r w:rsidR="001E53FD">
        <w:rPr>
          <w:color w:val="000000"/>
          <w:sz w:val="30"/>
          <w:szCs w:val="30"/>
        </w:rPr>
        <w:t>7540; 2019, № 23, ст. 2917;</w:t>
      </w:r>
      <w:r w:rsidR="00762F91">
        <w:rPr>
          <w:color w:val="000000"/>
          <w:sz w:val="30"/>
          <w:szCs w:val="30"/>
        </w:rPr>
        <w:t xml:space="preserve"> № 52,</w:t>
      </w:r>
      <w:r w:rsidR="00373CA6">
        <w:rPr>
          <w:color w:val="000000"/>
          <w:sz w:val="30"/>
          <w:szCs w:val="30"/>
        </w:rPr>
        <w:t xml:space="preserve"> </w:t>
      </w:r>
      <w:r w:rsidR="00762F91">
        <w:rPr>
          <w:color w:val="000000"/>
          <w:sz w:val="30"/>
          <w:szCs w:val="30"/>
        </w:rPr>
        <w:t>ст. 7793</w:t>
      </w:r>
      <w:r w:rsidRPr="00D46679">
        <w:rPr>
          <w:color w:val="000000"/>
          <w:sz w:val="30"/>
          <w:szCs w:val="30"/>
        </w:rPr>
        <w:t>) следующие изменения:</w:t>
      </w:r>
    </w:p>
    <w:p w:rsidR="00D46679" w:rsidRPr="00D46679" w:rsidRDefault="00D46679" w:rsidP="00762F91">
      <w:pPr>
        <w:pStyle w:val="1"/>
        <w:shd w:val="clear" w:color="auto" w:fill="auto"/>
        <w:spacing w:after="0" w:line="480" w:lineRule="auto"/>
        <w:ind w:left="20" w:firstLine="831"/>
        <w:rPr>
          <w:sz w:val="30"/>
          <w:szCs w:val="30"/>
        </w:rPr>
      </w:pPr>
      <w:r w:rsidRPr="00D46679">
        <w:rPr>
          <w:color w:val="000000"/>
          <w:sz w:val="30"/>
          <w:szCs w:val="30"/>
        </w:rPr>
        <w:t>1) абзац первый изложить в следующей редакции:</w:t>
      </w:r>
    </w:p>
    <w:p w:rsidR="00D46679" w:rsidRPr="00D46679" w:rsidRDefault="00774959" w:rsidP="00D46679">
      <w:pPr>
        <w:pStyle w:val="1"/>
        <w:shd w:val="clear" w:color="auto" w:fill="auto"/>
        <w:spacing w:after="0" w:line="480" w:lineRule="auto"/>
        <w:ind w:left="20" w:right="40" w:firstLine="831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«</w:t>
      </w:r>
      <w:r w:rsidR="00D46679" w:rsidRPr="00D46679">
        <w:rPr>
          <w:color w:val="000000"/>
          <w:sz w:val="30"/>
          <w:szCs w:val="30"/>
        </w:rPr>
        <w:t>1. Государственное регулирование цен на лекарственные препараты для медицинского применения осуществляется посредством:</w:t>
      </w:r>
      <w:r>
        <w:rPr>
          <w:color w:val="000000"/>
          <w:sz w:val="30"/>
          <w:szCs w:val="30"/>
        </w:rPr>
        <w:t>»</w:t>
      </w:r>
      <w:r w:rsidR="00D46679" w:rsidRPr="00D46679">
        <w:rPr>
          <w:color w:val="000000"/>
          <w:sz w:val="30"/>
          <w:szCs w:val="30"/>
        </w:rPr>
        <w:t>;</w:t>
      </w:r>
    </w:p>
    <w:p w:rsidR="00D46679" w:rsidRPr="00D46679" w:rsidRDefault="00762F91" w:rsidP="00D46679">
      <w:pPr>
        <w:pStyle w:val="1"/>
        <w:shd w:val="clear" w:color="auto" w:fill="auto"/>
        <w:tabs>
          <w:tab w:val="left" w:pos="1030"/>
        </w:tabs>
        <w:spacing w:after="0" w:line="480" w:lineRule="auto"/>
        <w:ind w:left="20" w:firstLine="831"/>
        <w:rPr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D46679" w:rsidRPr="00D46679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дополнить частями 2 и 3</w:t>
      </w:r>
      <w:r w:rsidR="00D46679" w:rsidRPr="00D46679">
        <w:rPr>
          <w:color w:val="000000"/>
          <w:sz w:val="30"/>
          <w:szCs w:val="30"/>
        </w:rPr>
        <w:t xml:space="preserve"> следующего содержания:</w:t>
      </w:r>
    </w:p>
    <w:p w:rsidR="00D46679" w:rsidRPr="00D46679" w:rsidRDefault="00774959" w:rsidP="00D46679">
      <w:pPr>
        <w:pStyle w:val="1"/>
        <w:shd w:val="clear" w:color="auto" w:fill="auto"/>
        <w:spacing w:after="0" w:line="480" w:lineRule="auto"/>
        <w:ind w:left="20" w:right="40" w:firstLine="831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</w:rPr>
        <w:t>«</w:t>
      </w:r>
      <w:r w:rsidR="00D46679" w:rsidRPr="00D46679">
        <w:rPr>
          <w:color w:val="000000"/>
          <w:sz w:val="30"/>
          <w:szCs w:val="30"/>
        </w:rPr>
        <w:t>2. При возникновении чрезвычайной ситуации, угрозы распространения инфекционного заболевания, представляющего опасность для окружающих, а также в случае</w:t>
      </w:r>
      <w:r>
        <w:rPr>
          <w:color w:val="000000"/>
          <w:sz w:val="30"/>
          <w:szCs w:val="30"/>
        </w:rPr>
        <w:t>,</w:t>
      </w:r>
      <w:r w:rsidR="00D46679" w:rsidRPr="00D46679">
        <w:rPr>
          <w:color w:val="000000"/>
          <w:sz w:val="30"/>
          <w:szCs w:val="30"/>
        </w:rPr>
        <w:t xml:space="preserve"> если в течение тридцати</w:t>
      </w:r>
      <w:r w:rsidR="00D46679">
        <w:rPr>
          <w:color w:val="000000"/>
          <w:sz w:val="30"/>
          <w:szCs w:val="30"/>
        </w:rPr>
        <w:t xml:space="preserve"> </w:t>
      </w:r>
      <w:r w:rsidR="00D46679" w:rsidRPr="00D46679">
        <w:rPr>
          <w:color w:val="000000"/>
          <w:sz w:val="30"/>
          <w:szCs w:val="30"/>
          <w:lang w:eastAsia="ru-RU"/>
        </w:rPr>
        <w:t>календарных дней подряд на территориях субъектов Российской Федерации рост розничных цен на лекарственные препараты, не включенные в перечень жизненно необходимых и важнейших лекарственных препаратов, составит тридцать и более процентов Правительство Российской Федерации в установленном им порядке и по утвержденному им перечню лекарственных препаратов, не включенных в перечень жизненно необходимых и важнейших лекарственных препаратов, устанавливает предельно допустимые розничные цены на такие лекарственные препараты на срок не более чем девяносто календарных дней.</w:t>
      </w:r>
    </w:p>
    <w:p w:rsidR="00D46679" w:rsidRDefault="00762F91" w:rsidP="00D46679">
      <w:pPr>
        <w:pStyle w:val="1"/>
        <w:shd w:val="clear" w:color="auto" w:fill="auto"/>
        <w:spacing w:after="0" w:line="480" w:lineRule="auto"/>
        <w:ind w:left="20" w:right="40" w:firstLine="831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3</w:t>
      </w:r>
      <w:r w:rsidR="00D46679">
        <w:rPr>
          <w:color w:val="000000"/>
          <w:sz w:val="30"/>
          <w:szCs w:val="30"/>
          <w:lang w:eastAsia="ru-RU"/>
        </w:rPr>
        <w:t xml:space="preserve">. </w:t>
      </w:r>
      <w:r w:rsidR="00D46679" w:rsidRPr="00D46679">
        <w:rPr>
          <w:color w:val="000000"/>
          <w:sz w:val="30"/>
          <w:szCs w:val="30"/>
          <w:lang w:eastAsia="ru-RU"/>
        </w:rPr>
        <w:t xml:space="preserve">В течение девяноста календарных дней со дня утверждения Правительством Российской Федерации перечня лекарственных препаратов и предельно допустимых розничных цен на них, указанного </w:t>
      </w:r>
      <w:r w:rsidR="00D46679" w:rsidRPr="00D46679">
        <w:rPr>
          <w:color w:val="000000"/>
          <w:sz w:val="30"/>
          <w:szCs w:val="30"/>
          <w:lang w:eastAsia="ru-RU"/>
        </w:rPr>
        <w:lastRenderedPageBreak/>
        <w:t>в части 2 настоящей статьи, не допускаются реализация и отпуск таких лекарственных препаратов по ценам, превышающим установленные предельно допустимые розничные цены на данные лекарственные препараты.</w:t>
      </w:r>
      <w:r w:rsidR="00774959">
        <w:rPr>
          <w:color w:val="000000"/>
          <w:sz w:val="30"/>
          <w:szCs w:val="30"/>
          <w:lang w:eastAsia="ru-RU"/>
        </w:rPr>
        <w:t>»</w:t>
      </w:r>
      <w:r w:rsidR="00D46679" w:rsidRPr="00D46679">
        <w:rPr>
          <w:color w:val="000000"/>
          <w:sz w:val="30"/>
          <w:szCs w:val="30"/>
          <w:lang w:eastAsia="ru-RU"/>
        </w:rPr>
        <w:t>.</w:t>
      </w:r>
    </w:p>
    <w:p w:rsidR="00D46679" w:rsidRPr="00D46679" w:rsidRDefault="00D46679" w:rsidP="00D46679">
      <w:pPr>
        <w:widowControl w:val="0"/>
        <w:spacing w:after="0" w:line="480" w:lineRule="auto"/>
        <w:ind w:left="20"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5"/>
          <w:sz w:val="30"/>
          <w:szCs w:val="30"/>
          <w:lang w:eastAsia="ru-RU"/>
        </w:rPr>
      </w:pPr>
      <w:bookmarkStart w:id="2" w:name="bookmark2"/>
      <w:r w:rsidRPr="00D46679">
        <w:rPr>
          <w:rFonts w:ascii="Times New Roman" w:eastAsia="Times New Roman" w:hAnsi="Times New Roman" w:cs="Times New Roman"/>
          <w:b/>
          <w:bCs/>
          <w:color w:val="000000"/>
          <w:spacing w:val="5"/>
          <w:sz w:val="30"/>
          <w:szCs w:val="30"/>
          <w:lang w:eastAsia="ru-RU"/>
        </w:rPr>
        <w:t>Статья 2</w:t>
      </w:r>
      <w:bookmarkEnd w:id="2"/>
    </w:p>
    <w:p w:rsidR="00D46679" w:rsidRPr="00D46679" w:rsidRDefault="00A378ED" w:rsidP="00A378ED">
      <w:pPr>
        <w:widowControl w:val="0"/>
        <w:spacing w:after="0" w:line="48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С</w:t>
      </w:r>
      <w:r w:rsid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татью 38 </w:t>
      </w:r>
      <w:r w:rsidR="00D46679"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Федеральн</w:t>
      </w:r>
      <w:r w:rsid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ого</w:t>
      </w:r>
      <w:r w:rsidR="00D46679"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закон</w:t>
      </w:r>
      <w:r w:rsid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а</w:t>
      </w:r>
      <w:r w:rsid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от 21 ноября 2011 года № 323-ФЗ</w:t>
      </w:r>
      <w:r w:rsidR="00D46679"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</w:t>
      </w:r>
      <w:r w:rsid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«</w:t>
      </w:r>
      <w:r w:rsidR="00D46679"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Об основах охраны здоровья граждан в Российской Федерации</w:t>
      </w:r>
      <w:r w:rsid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» 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(Собрание законодательства Российской Федерации, 201</w:t>
      </w:r>
      <w:r w:rsid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1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, № </w:t>
      </w:r>
      <w:r w:rsid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48</w:t>
      </w:r>
      <w:r w:rsidR="00906C92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, ст. </w:t>
      </w:r>
      <w:bookmarkStart w:id="3" w:name="_GoBack"/>
      <w:bookmarkEnd w:id="3"/>
      <w:r w:rsid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6724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; </w:t>
      </w:r>
      <w:r w:rsid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2013, 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№ 4</w:t>
      </w:r>
      <w:r w:rsid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8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, ст. </w:t>
      </w:r>
      <w:r w:rsid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6165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; 201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5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1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, ст. 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85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; № 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27, ст. 3951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; 201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7</w:t>
      </w:r>
      <w:r w:rsidR="00373CA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, № 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31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, ст. 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4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6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5; 2019, № 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5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2, ст. 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7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99,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8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6</w:t>
      </w:r>
      <w:r w:rsidR="00762F91" w:rsidRPr="00762F9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) </w:t>
      </w:r>
      <w:r w:rsidR="00D46679"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дополнить частями 21 и 22 следующего содержания:</w:t>
      </w:r>
    </w:p>
    <w:p w:rsidR="00D46679" w:rsidRPr="00D46679" w:rsidRDefault="00774959" w:rsidP="00D46679">
      <w:pPr>
        <w:widowControl w:val="0"/>
        <w:spacing w:after="0" w:line="48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«</w:t>
      </w:r>
      <w:r w:rsidR="00D46679"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21. При возникновении чрезвычайной ситуации, угрозы распространения инфекционного заболевания, представляющего опасность для окружающих, а также в случае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,</w:t>
      </w:r>
      <w:r w:rsidR="00D46679"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если в течение тридцати календарных дней подряд на территориях субъектов Российской Федерации рост розничных цен на медицинские изделия составит тридцать и более процентов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,</w:t>
      </w:r>
      <w:r w:rsidR="00D46679"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Правительство Российской Федерации в установленном им порядке и по утвержденному им перечню медицинских изделий устанавливает предельно допустимые розничные цены на такие медицинские изделия на срок не более чем девяносто </w:t>
      </w:r>
      <w:r w:rsidR="00D46679"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lastRenderedPageBreak/>
        <w:t>календарных дней.</w:t>
      </w:r>
    </w:p>
    <w:p w:rsidR="00D46679" w:rsidRDefault="00D46679" w:rsidP="00D46679">
      <w:pPr>
        <w:widowControl w:val="0"/>
        <w:spacing w:after="0" w:line="48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22. </w:t>
      </w:r>
      <w:r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В течение девяноста календарных дней со дня утверждения Правительством Российской Федерации перечня медицинских изделий и предельно допустимых розничных цен на них, указанного в части </w:t>
      </w:r>
      <w:r w:rsidR="00373CA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21</w:t>
      </w:r>
      <w:r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настоящей статьи, не допускаются реализация и отпуск таких медицинских изделий по ценам, превышающим установленные предельно допустимые розничные цены на данные медицинские изделия.</w:t>
      </w:r>
      <w:r w:rsidR="0077495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»</w:t>
      </w:r>
      <w:r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.</w:t>
      </w:r>
    </w:p>
    <w:p w:rsidR="00D46679" w:rsidRPr="00D46679" w:rsidRDefault="00D46679" w:rsidP="00D46679">
      <w:pPr>
        <w:widowControl w:val="0"/>
        <w:tabs>
          <w:tab w:val="left" w:pos="1191"/>
        </w:tabs>
        <w:spacing w:after="0" w:line="480" w:lineRule="auto"/>
        <w:ind w:right="20" w:firstLine="851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  <w:r w:rsidRPr="00D46679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Статья 3</w:t>
      </w:r>
    </w:p>
    <w:p w:rsidR="00D46679" w:rsidRDefault="00D46679" w:rsidP="00D46679">
      <w:pPr>
        <w:widowControl w:val="0"/>
        <w:tabs>
          <w:tab w:val="left" w:pos="1191"/>
        </w:tabs>
        <w:spacing w:after="0" w:line="48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Настоящий Федеральный закон вступает в силу со дня его официального опубликования.</w:t>
      </w:r>
    </w:p>
    <w:p w:rsidR="00D46679" w:rsidRPr="00D46679" w:rsidRDefault="00D46679" w:rsidP="00D46679">
      <w:pPr>
        <w:widowControl w:val="0"/>
        <w:tabs>
          <w:tab w:val="left" w:pos="1191"/>
        </w:tabs>
        <w:spacing w:after="0" w:line="48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</w:p>
    <w:p w:rsidR="00D46679" w:rsidRDefault="00D46679" w:rsidP="00D46679">
      <w:pPr>
        <w:widowControl w:val="0"/>
        <w:tabs>
          <w:tab w:val="left" w:pos="1191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Президент</w:t>
      </w:r>
    </w:p>
    <w:p w:rsidR="00D46679" w:rsidRPr="00D46679" w:rsidRDefault="00D46679" w:rsidP="00D46679">
      <w:pPr>
        <w:widowControl w:val="0"/>
        <w:tabs>
          <w:tab w:val="left" w:pos="11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D466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Российской Федерации</w:t>
      </w:r>
    </w:p>
    <w:p w:rsidR="00117D74" w:rsidRPr="00D46679" w:rsidRDefault="004D6DBB" w:rsidP="00D46679">
      <w:pPr>
        <w:widowControl w:val="0"/>
        <w:tabs>
          <w:tab w:val="left" w:pos="1191"/>
        </w:tabs>
        <w:spacing w:after="0" w:line="48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</w:p>
    <w:sectPr w:rsidR="00117D74" w:rsidRPr="00D46679" w:rsidSect="00975C6F">
      <w:headerReference w:type="default" r:id="rId8"/>
      <w:pgSz w:w="11906" w:h="16838"/>
      <w:pgMar w:top="1134" w:right="850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BB" w:rsidRDefault="004D6DBB" w:rsidP="00975C6F">
      <w:pPr>
        <w:spacing w:after="0" w:line="240" w:lineRule="auto"/>
      </w:pPr>
      <w:r>
        <w:separator/>
      </w:r>
    </w:p>
  </w:endnote>
  <w:endnote w:type="continuationSeparator" w:id="0">
    <w:p w:rsidR="004D6DBB" w:rsidRDefault="004D6DBB" w:rsidP="0097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BB" w:rsidRDefault="004D6DBB" w:rsidP="00975C6F">
      <w:pPr>
        <w:spacing w:after="0" w:line="240" w:lineRule="auto"/>
      </w:pPr>
      <w:r>
        <w:separator/>
      </w:r>
    </w:p>
  </w:footnote>
  <w:footnote w:type="continuationSeparator" w:id="0">
    <w:p w:rsidR="004D6DBB" w:rsidRDefault="004D6DBB" w:rsidP="0097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502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5C6F" w:rsidRPr="00975C6F" w:rsidRDefault="00975C6F">
        <w:pPr>
          <w:pStyle w:val="a4"/>
          <w:jc w:val="center"/>
          <w:rPr>
            <w:rFonts w:ascii="Times New Roman" w:hAnsi="Times New Roman" w:cs="Times New Roman"/>
          </w:rPr>
        </w:pPr>
        <w:r w:rsidRPr="00975C6F">
          <w:rPr>
            <w:rFonts w:ascii="Times New Roman" w:hAnsi="Times New Roman" w:cs="Times New Roman"/>
          </w:rPr>
          <w:fldChar w:fldCharType="begin"/>
        </w:r>
        <w:r w:rsidRPr="00975C6F">
          <w:rPr>
            <w:rFonts w:ascii="Times New Roman" w:hAnsi="Times New Roman" w:cs="Times New Roman"/>
          </w:rPr>
          <w:instrText>PAGE   \* MERGEFORMAT</w:instrText>
        </w:r>
        <w:r w:rsidRPr="00975C6F">
          <w:rPr>
            <w:rFonts w:ascii="Times New Roman" w:hAnsi="Times New Roman" w:cs="Times New Roman"/>
          </w:rPr>
          <w:fldChar w:fldCharType="separate"/>
        </w:r>
        <w:r w:rsidR="00906C92">
          <w:rPr>
            <w:rFonts w:ascii="Times New Roman" w:hAnsi="Times New Roman" w:cs="Times New Roman"/>
            <w:noProof/>
          </w:rPr>
          <w:t>4</w:t>
        </w:r>
        <w:r w:rsidRPr="00975C6F">
          <w:rPr>
            <w:rFonts w:ascii="Times New Roman" w:hAnsi="Times New Roman" w:cs="Times New Roman"/>
          </w:rPr>
          <w:fldChar w:fldCharType="end"/>
        </w:r>
      </w:p>
    </w:sdtContent>
  </w:sdt>
  <w:p w:rsidR="00975C6F" w:rsidRDefault="00975C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5154"/>
    <w:multiLevelType w:val="multilevel"/>
    <w:tmpl w:val="716EF88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79"/>
    <w:rsid w:val="001E53FD"/>
    <w:rsid w:val="001F7063"/>
    <w:rsid w:val="00373CA6"/>
    <w:rsid w:val="004D6DBB"/>
    <w:rsid w:val="005E6BAF"/>
    <w:rsid w:val="00762F91"/>
    <w:rsid w:val="00774959"/>
    <w:rsid w:val="00906C92"/>
    <w:rsid w:val="00975C6F"/>
    <w:rsid w:val="00A378ED"/>
    <w:rsid w:val="00D46679"/>
    <w:rsid w:val="00DB703C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6679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46679"/>
    <w:rPr>
      <w:rFonts w:ascii="Times New Roman" w:eastAsia="Times New Roman" w:hAnsi="Times New Roman" w:cs="Times New Roman"/>
      <w:b/>
      <w:bCs/>
      <w:spacing w:val="3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D46679"/>
    <w:pPr>
      <w:widowControl w:val="0"/>
      <w:shd w:val="clear" w:color="auto" w:fill="FFFFFF"/>
      <w:spacing w:after="420" w:line="346" w:lineRule="exact"/>
      <w:jc w:val="both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11">
    <w:name w:val="Заголовок №1"/>
    <w:basedOn w:val="a"/>
    <w:link w:val="10"/>
    <w:rsid w:val="00D46679"/>
    <w:pPr>
      <w:widowControl w:val="0"/>
      <w:shd w:val="clear" w:color="auto" w:fill="FFFFFF"/>
      <w:spacing w:before="9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97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C6F"/>
  </w:style>
  <w:style w:type="paragraph" w:styleId="a6">
    <w:name w:val="footer"/>
    <w:basedOn w:val="a"/>
    <w:link w:val="a7"/>
    <w:uiPriority w:val="99"/>
    <w:unhideWhenUsed/>
    <w:rsid w:val="0097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6679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46679"/>
    <w:rPr>
      <w:rFonts w:ascii="Times New Roman" w:eastAsia="Times New Roman" w:hAnsi="Times New Roman" w:cs="Times New Roman"/>
      <w:b/>
      <w:bCs/>
      <w:spacing w:val="3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D46679"/>
    <w:pPr>
      <w:widowControl w:val="0"/>
      <w:shd w:val="clear" w:color="auto" w:fill="FFFFFF"/>
      <w:spacing w:after="420" w:line="346" w:lineRule="exact"/>
      <w:jc w:val="both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11">
    <w:name w:val="Заголовок №1"/>
    <w:basedOn w:val="a"/>
    <w:link w:val="10"/>
    <w:rsid w:val="00D46679"/>
    <w:pPr>
      <w:widowControl w:val="0"/>
      <w:shd w:val="clear" w:color="auto" w:fill="FFFFFF"/>
      <w:spacing w:before="9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97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C6F"/>
  </w:style>
  <w:style w:type="paragraph" w:styleId="a6">
    <w:name w:val="footer"/>
    <w:basedOn w:val="a"/>
    <w:link w:val="a7"/>
    <w:uiPriority w:val="99"/>
    <w:unhideWhenUsed/>
    <w:rsid w:val="0097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СТРЕЛЬЧЕНКО Валерия Сергеевна</cp:lastModifiedBy>
  <cp:revision>4</cp:revision>
  <dcterms:created xsi:type="dcterms:W3CDTF">2020-03-03T10:15:00Z</dcterms:created>
  <dcterms:modified xsi:type="dcterms:W3CDTF">2020-03-03T10:48:00Z</dcterms:modified>
</cp:coreProperties>
</file>